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49" w:rsidRDefault="001E2A59">
      <w:r w:rsidRPr="001E2A59">
        <w:t>Comitato Ravennate della Società Dante Alighieri</w:t>
      </w:r>
    </w:p>
    <w:p w:rsidR="001E2A59" w:rsidRPr="001E2A59" w:rsidRDefault="001E2A59">
      <w:pPr>
        <w:rPr>
          <w:sz w:val="28"/>
          <w:szCs w:val="28"/>
        </w:rPr>
      </w:pPr>
      <w:r>
        <w:rPr>
          <w:sz w:val="28"/>
          <w:szCs w:val="28"/>
        </w:rPr>
        <w:t>BOLLETTINO DANTESCO</w:t>
      </w:r>
    </w:p>
    <w:p w:rsidR="001E2A59" w:rsidRDefault="001E2A59">
      <w:r w:rsidRPr="001E2A59">
        <w:t>PER IL SETTIMO CENTENARIO</w:t>
      </w:r>
    </w:p>
    <w:p w:rsidR="001E2A59" w:rsidRDefault="001E2A59" w:rsidP="001E2A59">
      <w:r>
        <w:t>Diretto da ALFREDO COTTIGNOLI e EMILIO PASQUINI</w:t>
      </w:r>
    </w:p>
    <w:p w:rsidR="001E2A59" w:rsidRDefault="001E2A59" w:rsidP="001E2A59">
      <w:r>
        <w:t>Direttore responsabile FRANCO GÀBICI</w:t>
      </w:r>
    </w:p>
    <w:p w:rsidR="001E2A59" w:rsidRDefault="001E2A59" w:rsidP="001E2A59">
      <w:r>
        <w:t>numero 6 settembre 2017</w:t>
      </w:r>
    </w:p>
    <w:p w:rsidR="00184349" w:rsidRDefault="00184349">
      <w:r w:rsidRPr="00184349">
        <w:t>PIERO MIOLI Memoria o uso a l’amoroso canto 1 Dante, il melodramma, l’Otto e il Novecento in musica (seconda parte) 2</w:t>
      </w:r>
    </w:p>
    <w:p w:rsidR="00D476A6" w:rsidRDefault="00D476A6" w:rsidP="00D476A6">
      <w:pPr>
        <w:spacing w:line="240" w:lineRule="auto"/>
      </w:pPr>
      <w:r>
        <w:t>……….</w:t>
      </w:r>
      <w:bookmarkStart w:id="0" w:name="_GoBack"/>
      <w:bookmarkEnd w:id="0"/>
    </w:p>
    <w:p w:rsidR="007F19A8" w:rsidRDefault="007D0287" w:rsidP="00D476A6">
      <w:pPr>
        <w:spacing w:line="240" w:lineRule="auto"/>
      </w:pPr>
      <w:r w:rsidRPr="007D0287">
        <w:t xml:space="preserve">Il 5 dicembre dello stesso 2015 la Sala Bossi del Conservatorio «Giovan Battista Martini» di Bologna ha fatto ascoltare alcune prime o rarità dantesche. Andrea Marena (1960) ha scelto un sonetto e una ballata intonando per voce e pianoforte «un dì si venne a me malinconia» (Rime, LXXII) 52 e «per una ghirlandetta» (Rime, LVI), con le iniziali minuscole: conscio dell’intrinseca espressività del testo, l’autore ha concepito per l’uno una linea melodica semplice e diatonica, sopra un impianto </w:t>
      </w:r>
      <w:proofErr w:type="spellStart"/>
      <w:r w:rsidRPr="007D0287">
        <w:t>modal</w:t>
      </w:r>
      <w:proofErr w:type="spellEnd"/>
      <w:r w:rsidRPr="007D0287">
        <w:t xml:space="preserve">-tonale di gusto arcaico, e per l’altra un procedimento imitativo, che allude tanto al nobile madrigale quanto alla graziosa villanella. </w:t>
      </w:r>
      <w:proofErr w:type="spellStart"/>
      <w:r w:rsidRPr="007D0287">
        <w:t>AnDante</w:t>
      </w:r>
      <w:proofErr w:type="spellEnd"/>
      <w:r w:rsidRPr="007D0287">
        <w:t xml:space="preserve"> di Gian Paolo Luppi (1959), titolo di facile e arguta interpretazione, esige un soprano che sia anche voce recitante (nonché </w:t>
      </w:r>
      <w:proofErr w:type="spellStart"/>
      <w:r w:rsidRPr="007D0287">
        <w:t>Sprechgesang</w:t>
      </w:r>
      <w:proofErr w:type="spellEnd"/>
      <w:r w:rsidRPr="007D0287">
        <w:t xml:space="preserve">) e per sovrapporlo al suono di violoncello e pianoforte sceglie alcuni passi della Vita nuova, quasi a formare un raccontino nel racconto: «In quella parte del libro de la mia memoria», il prologhetto in prosa, e le </w:t>
      </w:r>
      <w:proofErr w:type="spellStart"/>
      <w:r w:rsidRPr="007D0287">
        <w:t>stroﬁ</w:t>
      </w:r>
      <w:proofErr w:type="spellEnd"/>
      <w:r w:rsidRPr="007D0287">
        <w:t xml:space="preserve">  «A ciascun’alma presa, e gentil core», «Amor non già per mia poca </w:t>
      </w:r>
      <w:proofErr w:type="spellStart"/>
      <w:r w:rsidRPr="007D0287">
        <w:t>bontade</w:t>
      </w:r>
      <w:proofErr w:type="spellEnd"/>
      <w:r w:rsidRPr="007D0287">
        <w:t xml:space="preserve">», «Morte villana, di pietà nemica», «Quando mi vide, mi chiamò per nome / e </w:t>
      </w:r>
      <w:proofErr w:type="spellStart"/>
      <w:r w:rsidRPr="007D0287">
        <w:t>recolo</w:t>
      </w:r>
      <w:proofErr w:type="spellEnd"/>
      <w:r w:rsidRPr="007D0287">
        <w:t xml:space="preserve"> a servir novo piacere» (di cui solo queste ultime due appartenenti alla stessa poesia). A voce recitante, ﬂ auto, violino, violoncello, percussioni, </w:t>
      </w:r>
      <w:r w:rsidRPr="007D0287">
        <w:rPr>
          <w:b/>
        </w:rPr>
        <w:t>Patrizia Montanaro</w:t>
      </w:r>
      <w:r w:rsidRPr="007D0287">
        <w:t xml:space="preserve"> (1956) ha dedicato «… per la selva fonda», sul secondo emistichio del penultimo verso del XX canto dell’Inferno: composta nel 2004 per la serie di </w:t>
      </w:r>
      <w:proofErr w:type="spellStart"/>
      <w:r w:rsidRPr="007D0287">
        <w:t>Malebolge</w:t>
      </w:r>
      <w:proofErr w:type="spellEnd"/>
      <w:r w:rsidRPr="007D0287">
        <w:t xml:space="preserve">: una festa (Rovigo, Museo dei Grandi Fiumi), fra un preludio e un postludio solo strumentale la partitura inserisce una declamazione testuale che avvolge in una ﬁ </w:t>
      </w:r>
      <w:proofErr w:type="spellStart"/>
      <w:r w:rsidRPr="007D0287">
        <w:t>tta</w:t>
      </w:r>
      <w:proofErr w:type="spellEnd"/>
      <w:r w:rsidRPr="007D0287">
        <w:t xml:space="preserve"> trama di timbri e disegni, tutti evocanti le immagini poetiche. A queste musiche il concerto bolognese ha annesso anche qualche venerabile madrigale antico di </w:t>
      </w:r>
      <w:proofErr w:type="spellStart"/>
      <w:r w:rsidRPr="007D0287">
        <w:t>Luzzasco</w:t>
      </w:r>
      <w:proofErr w:type="spellEnd"/>
      <w:r w:rsidRPr="007D0287">
        <w:t xml:space="preserve"> </w:t>
      </w:r>
      <w:proofErr w:type="spellStart"/>
      <w:r w:rsidRPr="007D0287">
        <w:t>Luzzaschi</w:t>
      </w:r>
      <w:proofErr w:type="spellEnd"/>
      <w:r w:rsidRPr="007D0287">
        <w:t xml:space="preserve"> e Luca </w:t>
      </w:r>
      <w:proofErr w:type="spellStart"/>
      <w:r w:rsidRPr="007D0287">
        <w:t>Marenzio</w:t>
      </w:r>
      <w:proofErr w:type="spellEnd"/>
      <w:r w:rsidRPr="007D0287">
        <w:t>, ma anche un madrigale moderno di Adone Zecchi (1904-1995), «Donne ch’avete intelletto d’amore» (canzone della Vita nuova, n. XIX).</w:t>
      </w:r>
    </w:p>
    <w:sectPr w:rsidR="007F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7"/>
    <w:rsid w:val="00184349"/>
    <w:rsid w:val="001E2A59"/>
    <w:rsid w:val="007D0287"/>
    <w:rsid w:val="007F19A8"/>
    <w:rsid w:val="00D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6BD"/>
  <w15:chartTrackingRefBased/>
  <w15:docId w15:val="{DFE9C9C4-4F3C-4C0C-ACD5-E0EC037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2019-03-30T13:33:00Z</dcterms:created>
  <dcterms:modified xsi:type="dcterms:W3CDTF">2019-03-30T13:43:00Z</dcterms:modified>
</cp:coreProperties>
</file>